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DF962" w14:textId="77777777" w:rsidR="00DD53DC" w:rsidRPr="001105C8" w:rsidRDefault="00DD53DC" w:rsidP="001105C8">
      <w:pPr>
        <w:pStyle w:val="Kop1"/>
      </w:pPr>
      <w:r w:rsidRPr="001105C8">
        <w:t>Aanvraag om verzaking.</w:t>
      </w:r>
    </w:p>
    <w:p w14:paraId="7614FBD1" w14:textId="77777777" w:rsidR="00DD53DC" w:rsidRDefault="00DD53DC">
      <w:pPr>
        <w:pStyle w:val="Plattetekstinspringen2"/>
        <w:spacing w:before="120" w:after="0"/>
      </w:pPr>
      <w:r>
        <w:t xml:space="preserve">Ik deel u mee dat </w:t>
      </w:r>
      <w:r>
        <w:rPr>
          <w:b/>
        </w:rPr>
        <w:t>u de mogelijkheid hebt om de gedeeltelijke of volledige verzaking van de invordering van uw schuld te vragen</w:t>
      </w:r>
      <w:r>
        <w:t>, en dit in toepassing van artikel 29 van het koninklijk besluit van 22 mei 2003 betreffende de procedure voor de behandeling van de dossiers inzake tegemoetkomingen aan personen met een handicap.</w:t>
      </w:r>
    </w:p>
    <w:p w14:paraId="1E0D6B40" w14:textId="77777777" w:rsidR="00DD53DC" w:rsidRDefault="00DD53DC">
      <w:pPr>
        <w:pStyle w:val="Plattetekstinspringen2"/>
        <w:spacing w:before="120" w:after="0"/>
      </w:pPr>
      <w:r>
        <w:t xml:space="preserve"> De Minister kan, in belangwekkende gevallen en na advies van de Commissie voor Sociaal Hulpbetoon aan de personen met een handicap, voor het geheel of voor een gedeelte afzien van de terugvordering van de tegemoetkomingen die ten onrechte uitbetaald werden, ingeval de schuldenaar geen enkele fout of nalatigheid treft.</w:t>
      </w:r>
    </w:p>
    <w:p w14:paraId="03D84681" w14:textId="77777777" w:rsidR="00DD53DC" w:rsidRDefault="00DD53DC">
      <w:pPr>
        <w:pStyle w:val="Plattetekstinspringen2"/>
        <w:spacing w:before="120" w:after="0"/>
      </w:pPr>
      <w:r>
        <w:t xml:space="preserve">Hiervoor volstaat het dat u bijgevoegde aanvraag om verzaking invult en </w:t>
      </w:r>
      <w:r>
        <w:rPr>
          <w:b/>
        </w:rPr>
        <w:t>aangetekend</w:t>
      </w:r>
      <w:r>
        <w:t xml:space="preserve"> aan de Dienst ”Tegemoetkomingen aan personen met een handicap” terugstuurt.</w:t>
      </w:r>
    </w:p>
    <w:p w14:paraId="1B156495" w14:textId="77777777" w:rsidR="00DD53DC" w:rsidRDefault="00DD53DC">
      <w:pPr>
        <w:pStyle w:val="Plattetekstinspringen2"/>
        <w:spacing w:before="120" w:after="0"/>
      </w:pPr>
      <w:r>
        <w:t>Indien u de aanvraag om verzaking aangetekend terugstuurt, zal de in aanmerking te nemen termijn van drie maanden worden vastgesteld op basis van de datum van de aangetekende zending.</w:t>
      </w:r>
    </w:p>
    <w:p w14:paraId="1EC077EE" w14:textId="77777777" w:rsidR="00DD53DC" w:rsidRDefault="00DD53DC">
      <w:pPr>
        <w:pStyle w:val="Plattetekstinspringen2"/>
        <w:spacing w:before="120" w:after="0"/>
      </w:pPr>
      <w:r>
        <w:t>Indien u de aanvraag om verzaking per gewone brief terugstuurt, zal de in aanmerking te nemen termijn van drie maanden worden vastgesteld op basis van de datum waarop de Dienst de brief ontvangen heeft.</w:t>
      </w:r>
    </w:p>
    <w:p w14:paraId="58C5AA18" w14:textId="77777777" w:rsidR="00DD53DC" w:rsidRDefault="00DD53DC">
      <w:pPr>
        <w:pStyle w:val="Plattetekstinspringen2"/>
        <w:spacing w:before="120" w:after="0"/>
      </w:pPr>
    </w:p>
    <w:p w14:paraId="321B433F" w14:textId="77777777" w:rsidR="00DD53DC" w:rsidRPr="001105C8" w:rsidRDefault="00DD53DC" w:rsidP="001105C8">
      <w:pPr>
        <w:pStyle w:val="Kop2"/>
      </w:pPr>
      <w:r w:rsidRPr="001105C8">
        <w:t>Overzicht van de gevolgen van het indienen van een aanvraag om verzaking.</w:t>
      </w:r>
    </w:p>
    <w:p w14:paraId="5AEF8A46" w14:textId="77777777" w:rsidR="00DD53DC" w:rsidRDefault="00DD53DC">
      <w:pPr>
        <w:pStyle w:val="Plattetekstinspringen2"/>
        <w:numPr>
          <w:ilvl w:val="0"/>
          <w:numId w:val="7"/>
        </w:numPr>
        <w:tabs>
          <w:tab w:val="clear" w:pos="153"/>
        </w:tabs>
        <w:spacing w:after="0"/>
        <w:ind w:left="0" w:hanging="567"/>
      </w:pPr>
      <w:r>
        <w:t xml:space="preserve">U dient een </w:t>
      </w:r>
      <w:r>
        <w:rPr>
          <w:b/>
        </w:rPr>
        <w:t>aanvraag</w:t>
      </w:r>
      <w:r>
        <w:t xml:space="preserve"> </w:t>
      </w:r>
      <w:r>
        <w:rPr>
          <w:b/>
        </w:rPr>
        <w:t>om verzaking in</w:t>
      </w:r>
      <w:r>
        <w:t xml:space="preserve"> </w:t>
      </w:r>
      <w:r>
        <w:rPr>
          <w:b/>
        </w:rPr>
        <w:t>binnen de 3 maanden</w:t>
      </w:r>
      <w:r>
        <w:t>:</w:t>
      </w:r>
    </w:p>
    <w:p w14:paraId="329876B9" w14:textId="77777777" w:rsidR="00DD53DC" w:rsidRDefault="00DD53DC">
      <w:pPr>
        <w:pStyle w:val="Plattetekstinspringen2"/>
        <w:spacing w:before="120" w:after="0"/>
        <w:ind w:left="0"/>
      </w:pPr>
      <w:r>
        <w:t xml:space="preserve">De effectieve </w:t>
      </w:r>
      <w:r>
        <w:rPr>
          <w:b/>
        </w:rPr>
        <w:t>invordering</w:t>
      </w:r>
      <w:r>
        <w:t xml:space="preserve"> wordt </w:t>
      </w:r>
      <w:r>
        <w:rPr>
          <w:b/>
        </w:rPr>
        <w:t>niet aangevat</w:t>
      </w:r>
      <w:r>
        <w:t>, tot wanneer de Minister hieromtrent een beslissing heeft getroffen.</w:t>
      </w:r>
    </w:p>
    <w:p w14:paraId="1E0F6223" w14:textId="77777777" w:rsidR="00DD53DC" w:rsidRDefault="00DD53DC">
      <w:pPr>
        <w:pStyle w:val="Plattetekstinspringen2"/>
        <w:numPr>
          <w:ilvl w:val="0"/>
          <w:numId w:val="7"/>
        </w:numPr>
        <w:tabs>
          <w:tab w:val="clear" w:pos="153"/>
        </w:tabs>
        <w:spacing w:after="0"/>
        <w:ind w:left="0" w:hanging="567"/>
      </w:pPr>
      <w:r>
        <w:t xml:space="preserve">U dient een </w:t>
      </w:r>
      <w:r>
        <w:rPr>
          <w:b/>
        </w:rPr>
        <w:t>aanvraag om verzaking in na 3 maanden</w:t>
      </w:r>
      <w:r>
        <w:t>:</w:t>
      </w:r>
    </w:p>
    <w:p w14:paraId="4F34A4C4" w14:textId="77777777" w:rsidR="00DD53DC" w:rsidRDefault="00DD53DC">
      <w:pPr>
        <w:pStyle w:val="Plattetekstinspringen2"/>
        <w:spacing w:before="120" w:after="0"/>
        <w:ind w:left="0"/>
      </w:pPr>
      <w:r>
        <w:t xml:space="preserve">De effectieve </w:t>
      </w:r>
      <w:r>
        <w:rPr>
          <w:b/>
        </w:rPr>
        <w:t>invordering</w:t>
      </w:r>
      <w:r>
        <w:t xml:space="preserve"> wordt </w:t>
      </w:r>
      <w:r>
        <w:rPr>
          <w:b/>
        </w:rPr>
        <w:t xml:space="preserve">aangevat </w:t>
      </w:r>
      <w:r>
        <w:t>na het verstrijken van de termijn van drie maanden te rekenen vanaf de datum van deze kennisgeving.</w:t>
      </w:r>
    </w:p>
    <w:p w14:paraId="31A1DB0E" w14:textId="77777777" w:rsidR="00DD53DC" w:rsidRDefault="00DD53DC">
      <w:pPr>
        <w:pStyle w:val="Plattetekstinspringen2"/>
        <w:spacing w:before="120" w:after="0"/>
        <w:ind w:left="0"/>
      </w:pPr>
      <w:r>
        <w:t>Indien de Minister nadien beslist te verzaken aan de terugvordering van de schuld zal de verdere invordering vanaf dan gestopt worden. De verzaking aan de terugvordering van de schuld geldt voor de nog resterende schuld. Dit betekent dat de reeds teruggevorderde bedragen ten gunste van de schatkist blijven en niet worden terugbetaald.</w:t>
      </w:r>
    </w:p>
    <w:p w14:paraId="295D787C" w14:textId="77777777" w:rsidR="00DD53DC" w:rsidRDefault="00DD53DC">
      <w:pPr>
        <w:pStyle w:val="Plattetekstinspringen2"/>
        <w:numPr>
          <w:ilvl w:val="0"/>
          <w:numId w:val="7"/>
        </w:numPr>
        <w:tabs>
          <w:tab w:val="clear" w:pos="153"/>
        </w:tabs>
        <w:spacing w:after="0"/>
        <w:ind w:left="0" w:hanging="567"/>
      </w:pPr>
      <w:r>
        <w:t xml:space="preserve">U dient </w:t>
      </w:r>
      <w:r>
        <w:rPr>
          <w:b/>
        </w:rPr>
        <w:t>geen aanvraag om verzaking in</w:t>
      </w:r>
      <w:r>
        <w:t>:</w:t>
      </w:r>
    </w:p>
    <w:p w14:paraId="01E40312" w14:textId="77777777" w:rsidR="00DD53DC" w:rsidRDefault="00DD53DC">
      <w:pPr>
        <w:pStyle w:val="Plattetekstinspringen2"/>
        <w:spacing w:before="120" w:after="0"/>
        <w:ind w:left="0"/>
      </w:pPr>
      <w:r>
        <w:t xml:space="preserve">Er wordt </w:t>
      </w:r>
      <w:r>
        <w:rPr>
          <w:b/>
        </w:rPr>
        <w:t>overgegaan</w:t>
      </w:r>
      <w:r>
        <w:t xml:space="preserve"> tot de effectieve </w:t>
      </w:r>
      <w:r>
        <w:rPr>
          <w:b/>
        </w:rPr>
        <w:t xml:space="preserve">invordering van de schuld </w:t>
      </w:r>
      <w:r>
        <w:t>na het verstrijken van de termijn van drie maanden te rekenen vanaf de datum van deze kennisgeving.</w:t>
      </w:r>
    </w:p>
    <w:p w14:paraId="23566ABC" w14:textId="77777777" w:rsidR="00DD53DC" w:rsidRDefault="00DD53DC" w:rsidP="001105C8">
      <w:pPr>
        <w:pStyle w:val="Kop1"/>
      </w:pPr>
      <w:r>
        <w:br w:type="page"/>
      </w:r>
      <w:r>
        <w:lastRenderedPageBreak/>
        <w:t>Formulier aanvraag om verzaking.</w:t>
      </w:r>
    </w:p>
    <w:p w14:paraId="454973AF" w14:textId="77777777" w:rsidR="00DD53DC" w:rsidRDefault="00DD53DC">
      <w:pPr>
        <w:pStyle w:val="Plattetekstinspringen2"/>
        <w:spacing w:before="0" w:after="0"/>
        <w:ind w:left="709" w:hanging="1276"/>
      </w:pPr>
      <w:r>
        <w:t>Directie-generaal Personen met een handicap</w:t>
      </w:r>
    </w:p>
    <w:p w14:paraId="2DE7D2B2" w14:textId="77777777" w:rsidR="00DD53DC" w:rsidRDefault="00DD53DC">
      <w:pPr>
        <w:pStyle w:val="Plattetekstinspringen2"/>
        <w:spacing w:before="0" w:after="0"/>
        <w:ind w:left="709" w:hanging="1276"/>
      </w:pPr>
      <w:r>
        <w:t>Administratief Centrum Kruidtuin</w:t>
      </w:r>
    </w:p>
    <w:p w14:paraId="318AD380" w14:textId="77777777" w:rsidR="00DD53DC" w:rsidRDefault="00DD53DC">
      <w:pPr>
        <w:pStyle w:val="Plattetekstinspringen2"/>
        <w:spacing w:before="0" w:after="0"/>
        <w:ind w:left="709" w:hanging="1276"/>
      </w:pPr>
      <w:r>
        <w:t xml:space="preserve">Finance </w:t>
      </w:r>
      <w:proofErr w:type="spellStart"/>
      <w:r>
        <w:t>Tower</w:t>
      </w:r>
      <w:proofErr w:type="spellEnd"/>
    </w:p>
    <w:p w14:paraId="35E0B15D" w14:textId="77777777" w:rsidR="00DD53DC" w:rsidRDefault="00DD53DC">
      <w:pPr>
        <w:pStyle w:val="Plattetekstinspringen2"/>
        <w:spacing w:before="0" w:after="0"/>
        <w:ind w:left="709" w:hanging="1276"/>
      </w:pPr>
      <w:r>
        <w:t>Kruidtuinlaan 50, bus 50</w:t>
      </w:r>
    </w:p>
    <w:p w14:paraId="08010ACA" w14:textId="77777777" w:rsidR="00DD53DC" w:rsidRDefault="00DD53DC">
      <w:pPr>
        <w:pStyle w:val="Plattetekstinspringen2"/>
        <w:spacing w:before="0" w:after="0"/>
        <w:ind w:left="709" w:hanging="1276"/>
      </w:pPr>
      <w:r>
        <w:t>1000 Brussel</w:t>
      </w:r>
    </w:p>
    <w:p w14:paraId="2B079E3B" w14:textId="77777777" w:rsidR="00DD53DC" w:rsidRDefault="00DD53DC">
      <w:pPr>
        <w:pStyle w:val="Plattetekstinspringen2"/>
        <w:spacing w:before="360" w:after="0"/>
        <w:ind w:left="284" w:hanging="851"/>
      </w:pPr>
      <w:r>
        <w:rPr>
          <w:b/>
          <w:u w:val="single"/>
        </w:rPr>
        <w:t>Betreft</w:t>
      </w:r>
      <w:r>
        <w:t>:</w:t>
      </w:r>
      <w:r>
        <w:tab/>
        <w:t>Aanvraag om verzaking in toepassing van artikel 29 van het koninklijk besluit van 22 mei 2003 betreffende de procedure voor de behandeling van de dossiers inzake tegemoetkomingen aan personen met een handicap.</w:t>
      </w:r>
    </w:p>
    <w:p w14:paraId="5E4E15C6" w14:textId="77777777" w:rsidR="00DD53DC" w:rsidRDefault="00DD53DC">
      <w:pPr>
        <w:pStyle w:val="Plattetekstinspringen2"/>
        <w:spacing w:before="480" w:after="0"/>
        <w:ind w:left="709" w:hanging="1276"/>
      </w:pPr>
      <w:r>
        <w:t>Mijnheer de Minister,</w:t>
      </w:r>
    </w:p>
    <w:p w14:paraId="74A62CAF" w14:textId="77777777" w:rsidR="00DD53DC" w:rsidRDefault="00DD53DC">
      <w:pPr>
        <w:pStyle w:val="Koptekst"/>
        <w:tabs>
          <w:tab w:val="clear" w:pos="4536"/>
          <w:tab w:val="clear" w:pos="9072"/>
          <w:tab w:val="left" w:pos="4395"/>
        </w:tabs>
        <w:spacing w:before="240"/>
        <w:ind w:left="-567"/>
        <w:rPr>
          <w:rFonts w:ascii="Times New Roman" w:hAnsi="Times New Roman"/>
          <w:sz w:val="24"/>
        </w:rPr>
      </w:pPr>
      <w:r>
        <w:rPr>
          <w:rFonts w:ascii="Times New Roman" w:hAnsi="Times New Roman"/>
          <w:sz w:val="24"/>
        </w:rPr>
        <w:t>Ik ondergetekende,</w:t>
      </w:r>
      <w:r>
        <w:rPr>
          <w:rFonts w:ascii="Times New Roman" w:hAnsi="Times New Roman"/>
          <w:sz w:val="24"/>
        </w:rPr>
        <w:tab/>
        <w:t xml:space="preserve">&lt;&lt;De heer, Mevrouw&gt;&gt;&lt;&lt;NAAM, </w:t>
      </w:r>
      <w:proofErr w:type="spellStart"/>
      <w:r>
        <w:rPr>
          <w:rFonts w:ascii="Times New Roman" w:hAnsi="Times New Roman"/>
          <w:sz w:val="24"/>
        </w:rPr>
        <w:t>Voornm</w:t>
      </w:r>
      <w:proofErr w:type="spellEnd"/>
      <w:r>
        <w:rPr>
          <w:rFonts w:ascii="Times New Roman" w:hAnsi="Times New Roman"/>
          <w:sz w:val="24"/>
        </w:rPr>
        <w:t>&gt;&gt;</w:t>
      </w:r>
    </w:p>
    <w:p w14:paraId="260D3B06" w14:textId="77777777" w:rsidR="00DD53DC" w:rsidRDefault="00DD53DC">
      <w:pPr>
        <w:pStyle w:val="Koptekst"/>
        <w:tabs>
          <w:tab w:val="clear" w:pos="4536"/>
          <w:tab w:val="clear" w:pos="9072"/>
          <w:tab w:val="left" w:pos="4395"/>
        </w:tabs>
        <w:ind w:left="4394"/>
        <w:rPr>
          <w:rFonts w:ascii="Times New Roman" w:hAnsi="Times New Roman"/>
          <w:sz w:val="24"/>
        </w:rPr>
      </w:pPr>
      <w:r>
        <w:rPr>
          <w:rFonts w:ascii="Times New Roman" w:hAnsi="Times New Roman"/>
          <w:sz w:val="24"/>
        </w:rPr>
        <w:t>&lt;&lt;Naam instelling&gt;&gt;</w:t>
      </w:r>
    </w:p>
    <w:p w14:paraId="649E1BFC" w14:textId="77777777" w:rsidR="00DD53DC" w:rsidRDefault="00DD53DC">
      <w:pPr>
        <w:pStyle w:val="Koptekst"/>
        <w:tabs>
          <w:tab w:val="clear" w:pos="4536"/>
          <w:tab w:val="clear" w:pos="9072"/>
        </w:tabs>
        <w:ind w:left="4395"/>
        <w:rPr>
          <w:rFonts w:ascii="Times New Roman" w:hAnsi="Times New Roman"/>
          <w:sz w:val="24"/>
        </w:rPr>
      </w:pPr>
      <w:r>
        <w:rPr>
          <w:rFonts w:ascii="Times New Roman" w:hAnsi="Times New Roman"/>
          <w:sz w:val="24"/>
        </w:rPr>
        <w:t>&lt;&lt;Straat en huisnummer, busnummer&gt;&gt;</w:t>
      </w:r>
    </w:p>
    <w:p w14:paraId="20A48557" w14:textId="77777777" w:rsidR="00DD53DC" w:rsidRDefault="00DD53DC">
      <w:pPr>
        <w:pStyle w:val="Koptekst"/>
        <w:tabs>
          <w:tab w:val="clear" w:pos="4536"/>
          <w:tab w:val="clear" w:pos="9072"/>
        </w:tabs>
        <w:ind w:left="4395"/>
        <w:rPr>
          <w:rFonts w:ascii="Times New Roman" w:hAnsi="Times New Roman"/>
          <w:sz w:val="24"/>
        </w:rPr>
      </w:pPr>
      <w:r>
        <w:rPr>
          <w:rFonts w:ascii="Times New Roman" w:hAnsi="Times New Roman"/>
          <w:sz w:val="24"/>
        </w:rPr>
        <w:t>&lt;&lt;Postcode&gt;&gt; &lt;&lt;Gemeente&gt;&gt;</w:t>
      </w:r>
    </w:p>
    <w:tbl>
      <w:tblPr>
        <w:tblW w:w="0" w:type="auto"/>
        <w:tblInd w:w="-496" w:type="dxa"/>
        <w:tblLayout w:type="fixed"/>
        <w:tblCellMar>
          <w:left w:w="71" w:type="dxa"/>
          <w:right w:w="71" w:type="dxa"/>
        </w:tblCellMar>
        <w:tblLook w:val="0000" w:firstRow="0" w:lastRow="0" w:firstColumn="0" w:lastColumn="0" w:noHBand="0" w:noVBand="0"/>
      </w:tblPr>
      <w:tblGrid>
        <w:gridCol w:w="1560"/>
        <w:gridCol w:w="2693"/>
      </w:tblGrid>
      <w:tr w:rsidR="00DD53DC" w14:paraId="31EE050E" w14:textId="77777777">
        <w:tblPrEx>
          <w:tblCellMar>
            <w:top w:w="0" w:type="dxa"/>
            <w:bottom w:w="0" w:type="dxa"/>
          </w:tblCellMar>
        </w:tblPrEx>
        <w:trPr>
          <w:trHeight w:hRule="exact" w:val="284"/>
        </w:trPr>
        <w:tc>
          <w:tcPr>
            <w:tcW w:w="1560" w:type="dxa"/>
            <w:shd w:val="pct5" w:color="auto" w:fill="auto"/>
          </w:tcPr>
          <w:p w14:paraId="629C1892" w14:textId="77777777" w:rsidR="00DD53DC" w:rsidRDefault="00DD53DC">
            <w:pPr>
              <w:rPr>
                <w:sz w:val="20"/>
              </w:rPr>
            </w:pPr>
            <w:r>
              <w:rPr>
                <w:sz w:val="20"/>
              </w:rPr>
              <w:t>Schuldnummer</w:t>
            </w:r>
          </w:p>
        </w:tc>
        <w:tc>
          <w:tcPr>
            <w:tcW w:w="2693" w:type="dxa"/>
            <w:shd w:val="pct5" w:color="auto" w:fill="auto"/>
          </w:tcPr>
          <w:p w14:paraId="19677B33" w14:textId="77777777" w:rsidR="00DD53DC" w:rsidRDefault="00DD53DC">
            <w:pPr>
              <w:rPr>
                <w:sz w:val="20"/>
              </w:rPr>
            </w:pPr>
          </w:p>
        </w:tc>
      </w:tr>
      <w:tr w:rsidR="00DD53DC" w14:paraId="415F0159" w14:textId="77777777">
        <w:tblPrEx>
          <w:tblCellMar>
            <w:top w:w="0" w:type="dxa"/>
            <w:bottom w:w="0" w:type="dxa"/>
          </w:tblCellMar>
        </w:tblPrEx>
        <w:trPr>
          <w:trHeight w:hRule="exact" w:val="284"/>
        </w:trPr>
        <w:tc>
          <w:tcPr>
            <w:tcW w:w="1560" w:type="dxa"/>
            <w:shd w:val="pct5" w:color="auto" w:fill="auto"/>
          </w:tcPr>
          <w:p w14:paraId="1344C667" w14:textId="77777777" w:rsidR="00DD53DC" w:rsidRDefault="00DD53DC">
            <w:pPr>
              <w:rPr>
                <w:sz w:val="20"/>
              </w:rPr>
            </w:pPr>
            <w:r>
              <w:rPr>
                <w:sz w:val="20"/>
              </w:rPr>
              <w:t>Dossiernummer</w:t>
            </w:r>
          </w:p>
        </w:tc>
        <w:tc>
          <w:tcPr>
            <w:tcW w:w="2693" w:type="dxa"/>
            <w:shd w:val="pct5" w:color="auto" w:fill="auto"/>
          </w:tcPr>
          <w:p w14:paraId="507C0880" w14:textId="77777777" w:rsidR="00DD53DC" w:rsidRDefault="00DD53DC">
            <w:pPr>
              <w:rPr>
                <w:sz w:val="20"/>
              </w:rPr>
            </w:pPr>
          </w:p>
        </w:tc>
      </w:tr>
    </w:tbl>
    <w:p w14:paraId="74C38DEB" w14:textId="77777777" w:rsidR="00DD53DC" w:rsidRDefault="00DD53DC">
      <w:pPr>
        <w:pStyle w:val="Plattetekstinspringen2"/>
        <w:spacing w:before="480" w:after="0"/>
      </w:pPr>
      <w:r>
        <w:t xml:space="preserve">vraag om van de terugvordering van de schuld van </w:t>
      </w:r>
      <w:r>
        <w:rPr>
          <w:b/>
          <w:i/>
        </w:rPr>
        <w:t xml:space="preserve">….  </w:t>
      </w:r>
      <w:r>
        <w:t>af te zien om navolgende redenen:</w:t>
      </w:r>
    </w:p>
    <w:p w14:paraId="0D28615E" w14:textId="77777777" w:rsidR="00DD53DC" w:rsidRDefault="00DD53DC">
      <w:pPr>
        <w:pStyle w:val="Plattetekstinspringen2"/>
        <w:spacing w:before="0" w:after="0"/>
        <w:ind w:left="709" w:hanging="1276"/>
      </w:pPr>
    </w:p>
    <w:p w14:paraId="612C0353" w14:textId="77777777" w:rsidR="00DD53DC" w:rsidRDefault="00DD53DC">
      <w:pPr>
        <w:pStyle w:val="Plattetekstinspringen2"/>
        <w:spacing w:before="0" w:after="0"/>
        <w:ind w:left="709" w:hanging="1276"/>
      </w:pPr>
    </w:p>
    <w:p w14:paraId="70887F7C" w14:textId="77777777" w:rsidR="00DD53DC" w:rsidRDefault="00DD53DC">
      <w:pPr>
        <w:pStyle w:val="Plattetekstinspringen2"/>
        <w:spacing w:before="0" w:after="0"/>
        <w:ind w:left="709" w:hanging="1276"/>
      </w:pPr>
    </w:p>
    <w:p w14:paraId="3F8FAD4F" w14:textId="77777777" w:rsidR="00DD53DC" w:rsidRDefault="00DD53DC">
      <w:pPr>
        <w:pStyle w:val="Plattetekstinspringen2"/>
        <w:spacing w:before="0" w:after="0"/>
        <w:ind w:left="709" w:hanging="1276"/>
      </w:pPr>
    </w:p>
    <w:p w14:paraId="05F893E2" w14:textId="77777777" w:rsidR="00DD53DC" w:rsidRDefault="00DD53DC">
      <w:pPr>
        <w:pStyle w:val="Plattetekstinspringen2"/>
        <w:spacing w:before="0" w:after="0"/>
        <w:ind w:left="709" w:hanging="1276"/>
      </w:pPr>
    </w:p>
    <w:p w14:paraId="2C4DF2F6" w14:textId="77777777" w:rsidR="00DD53DC" w:rsidRDefault="00DD53DC">
      <w:pPr>
        <w:pStyle w:val="Plattetekstinspringen2"/>
        <w:spacing w:before="0" w:after="0"/>
        <w:ind w:left="709" w:hanging="1276"/>
      </w:pPr>
    </w:p>
    <w:p w14:paraId="456E8123" w14:textId="77777777" w:rsidR="00DD53DC" w:rsidRDefault="00DD53DC">
      <w:pPr>
        <w:pStyle w:val="Plattetekstinspringen2"/>
        <w:spacing w:before="0" w:after="0"/>
        <w:ind w:left="709" w:hanging="1276"/>
      </w:pPr>
    </w:p>
    <w:p w14:paraId="3B5CF747" w14:textId="77777777" w:rsidR="00DD53DC" w:rsidRDefault="00DD53DC">
      <w:pPr>
        <w:pStyle w:val="Plattetekstinspringen2"/>
        <w:spacing w:before="0" w:after="0"/>
        <w:ind w:left="709" w:hanging="1276"/>
      </w:pPr>
    </w:p>
    <w:p w14:paraId="78873748" w14:textId="77777777" w:rsidR="00DD53DC" w:rsidRDefault="00DD53DC">
      <w:pPr>
        <w:pStyle w:val="Plattetekstinspringen2"/>
        <w:spacing w:before="0" w:after="0"/>
        <w:ind w:left="709" w:hanging="1276"/>
      </w:pPr>
    </w:p>
    <w:p w14:paraId="7660B2D9" w14:textId="77777777" w:rsidR="00DD53DC" w:rsidRDefault="00DD53DC">
      <w:pPr>
        <w:pStyle w:val="Plattetekstinspringen2"/>
        <w:spacing w:before="0" w:after="0"/>
        <w:ind w:left="709" w:hanging="1276"/>
      </w:pPr>
    </w:p>
    <w:p w14:paraId="76BA2C09" w14:textId="77777777" w:rsidR="00DD53DC" w:rsidRDefault="00DD53DC">
      <w:pPr>
        <w:pStyle w:val="Plattetekstinspringen2"/>
        <w:spacing w:before="0" w:after="0"/>
        <w:ind w:left="709" w:hanging="1276"/>
      </w:pPr>
    </w:p>
    <w:p w14:paraId="5F384330" w14:textId="77777777" w:rsidR="00DD53DC" w:rsidRDefault="00DD53DC">
      <w:pPr>
        <w:pStyle w:val="Plattetekstinspringen2"/>
        <w:spacing w:before="0" w:after="0"/>
        <w:ind w:left="709" w:hanging="1276"/>
      </w:pPr>
    </w:p>
    <w:p w14:paraId="0C767443" w14:textId="77777777" w:rsidR="00DD53DC" w:rsidRDefault="00DD53DC">
      <w:pPr>
        <w:pStyle w:val="Plattetekstinspringen2"/>
        <w:spacing w:before="0" w:after="0"/>
        <w:ind w:left="709" w:hanging="1276"/>
      </w:pPr>
    </w:p>
    <w:p w14:paraId="3756F06D" w14:textId="77777777" w:rsidR="00DD53DC" w:rsidRDefault="00DD53DC">
      <w:pPr>
        <w:pStyle w:val="Plattetekstinspringen2"/>
        <w:spacing w:before="0" w:after="0"/>
        <w:ind w:left="709" w:hanging="1276"/>
      </w:pPr>
    </w:p>
    <w:p w14:paraId="1D526762" w14:textId="77777777" w:rsidR="00DD53DC" w:rsidRDefault="00DD53DC">
      <w:pPr>
        <w:pStyle w:val="Plattetekstinspringen2"/>
        <w:spacing w:before="0" w:after="0"/>
        <w:ind w:left="709" w:hanging="1276"/>
      </w:pPr>
    </w:p>
    <w:p w14:paraId="7D54CFA6" w14:textId="77777777" w:rsidR="00DD53DC" w:rsidRDefault="00DD53DC">
      <w:pPr>
        <w:pStyle w:val="Plattetekstinspringen2"/>
        <w:spacing w:before="0" w:after="0"/>
        <w:ind w:left="709" w:hanging="1276"/>
      </w:pPr>
    </w:p>
    <w:p w14:paraId="39AF0439" w14:textId="77777777" w:rsidR="00DD53DC" w:rsidRDefault="00DD53DC">
      <w:pPr>
        <w:pStyle w:val="Plattetekstinspringen2"/>
        <w:spacing w:before="0" w:after="0"/>
        <w:ind w:left="709" w:hanging="1276"/>
      </w:pPr>
    </w:p>
    <w:p w14:paraId="0A41CE5C" w14:textId="77777777" w:rsidR="00DD53DC" w:rsidRDefault="00DD53DC">
      <w:pPr>
        <w:pStyle w:val="Plattetekstinspringen2"/>
        <w:spacing w:before="0" w:after="0"/>
      </w:pPr>
      <w:r>
        <w:t>Ik verbind mij ertoe alle inlichtingen en documenten, dienstig voor de instructie van mijn aanvraag, te verstrekken.</w:t>
      </w:r>
    </w:p>
    <w:p w14:paraId="1996561F" w14:textId="77777777" w:rsidR="00DD53DC" w:rsidRDefault="00DD53DC">
      <w:pPr>
        <w:pStyle w:val="Plattetekstinspringen2"/>
        <w:spacing w:before="0" w:after="0"/>
      </w:pPr>
    </w:p>
    <w:p w14:paraId="3772ADAB" w14:textId="77777777" w:rsidR="00DD53DC" w:rsidRDefault="00DD53DC">
      <w:pPr>
        <w:pStyle w:val="Plattetekstinspringen2"/>
        <w:spacing w:before="0" w:after="0"/>
      </w:pPr>
      <w:r>
        <w:t>Handtekening:</w:t>
      </w:r>
    </w:p>
    <w:p w14:paraId="457D3AC2" w14:textId="77777777" w:rsidR="00DD53DC" w:rsidRDefault="00DD53DC">
      <w:pPr>
        <w:pStyle w:val="Plattetekstinspringen2"/>
        <w:spacing w:before="0" w:after="0"/>
      </w:pPr>
    </w:p>
    <w:p w14:paraId="704402CF" w14:textId="77777777" w:rsidR="00DD53DC" w:rsidRDefault="00DD53DC">
      <w:pPr>
        <w:pStyle w:val="Plattetekstinspringen2"/>
        <w:spacing w:before="0" w:after="0"/>
      </w:pPr>
    </w:p>
    <w:p w14:paraId="7C2CB356" w14:textId="77777777" w:rsidR="00DD53DC" w:rsidRDefault="00DD53DC">
      <w:pPr>
        <w:pStyle w:val="Plattetekstinspringen2"/>
        <w:spacing w:before="0"/>
      </w:pPr>
      <w:r>
        <w:t>Datum:</w:t>
      </w:r>
    </w:p>
    <w:sectPr w:rsidR="00DD53DC">
      <w:type w:val="continuous"/>
      <w:pgSz w:w="11907" w:h="16840" w:code="9"/>
      <w:pgMar w:top="1134" w:right="992" w:bottom="1134" w:left="1843" w:header="720" w:footer="1701"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08"/>
      <w:lvlJc w:val="left"/>
      <w:pPr>
        <w:ind w:left="720" w:hanging="708"/>
      </w:pPr>
    </w:lvl>
    <w:lvl w:ilvl="1">
      <w:start w:val="1"/>
      <w:numFmt w:val="decimal"/>
      <w:lvlText w:val="%1.%2."/>
      <w:legacy w:legacy="1" w:legacySpace="0" w:legacyIndent="708"/>
      <w:lvlJc w:val="left"/>
      <w:pPr>
        <w:ind w:left="1296" w:hanging="708"/>
      </w:pPr>
    </w:lvl>
    <w:lvl w:ilvl="2">
      <w:start w:val="1"/>
      <w:numFmt w:val="decimal"/>
      <w:pStyle w:val="Kop3"/>
      <w:lvlText w:val="%1.%2.%3."/>
      <w:legacy w:legacy="1" w:legacySpace="0" w:legacyIndent="708"/>
      <w:lvlJc w:val="left"/>
      <w:pPr>
        <w:ind w:left="1872" w:hanging="708"/>
      </w:pPr>
    </w:lvl>
    <w:lvl w:ilvl="3">
      <w:start w:val="1"/>
      <w:numFmt w:val="decimal"/>
      <w:pStyle w:val="Kop4"/>
      <w:lvlText w:val="%1.%2.%3.%4."/>
      <w:legacy w:legacy="1" w:legacySpace="0" w:legacyIndent="708"/>
      <w:lvlJc w:val="left"/>
      <w:pPr>
        <w:ind w:left="2448" w:hanging="708"/>
      </w:pPr>
    </w:lvl>
    <w:lvl w:ilvl="4">
      <w:start w:val="1"/>
      <w:numFmt w:val="decimal"/>
      <w:pStyle w:val="Kop5"/>
      <w:lvlText w:val="%1.%2.%3.%4.%5."/>
      <w:legacy w:legacy="1" w:legacySpace="0" w:legacyIndent="708"/>
      <w:lvlJc w:val="left"/>
      <w:pPr>
        <w:ind w:left="3024" w:hanging="708"/>
      </w:pPr>
    </w:lvl>
    <w:lvl w:ilvl="5">
      <w:start w:val="1"/>
      <w:numFmt w:val="decimal"/>
      <w:pStyle w:val="Kop6"/>
      <w:lvlText w:val="%1.%2.%3.%4.%5.%6."/>
      <w:legacy w:legacy="1" w:legacySpace="0" w:legacyIndent="708"/>
      <w:lvlJc w:val="left"/>
      <w:pPr>
        <w:ind w:left="3600" w:hanging="708"/>
      </w:pPr>
    </w:lvl>
    <w:lvl w:ilvl="6">
      <w:start w:val="1"/>
      <w:numFmt w:val="decimal"/>
      <w:pStyle w:val="Kop7"/>
      <w:lvlText w:val="%1.%2.%3.%4.%5.%6.%7."/>
      <w:legacy w:legacy="1" w:legacySpace="0" w:legacyIndent="708"/>
      <w:lvlJc w:val="left"/>
      <w:pPr>
        <w:ind w:left="4176" w:hanging="708"/>
      </w:pPr>
    </w:lvl>
    <w:lvl w:ilvl="7">
      <w:start w:val="1"/>
      <w:numFmt w:val="decimal"/>
      <w:pStyle w:val="Kop8"/>
      <w:lvlText w:val="%1.%2.%3.%4.%5.%6.%7.%8."/>
      <w:legacy w:legacy="1" w:legacySpace="0" w:legacyIndent="708"/>
      <w:lvlJc w:val="left"/>
      <w:pPr>
        <w:ind w:left="4752" w:hanging="708"/>
      </w:pPr>
    </w:lvl>
    <w:lvl w:ilvl="8">
      <w:start w:val="1"/>
      <w:numFmt w:val="decimal"/>
      <w:pStyle w:val="Kop9"/>
      <w:lvlText w:val="%1.%2.%3.%4.%5.%6.%7.%8.%9."/>
      <w:legacy w:legacy="1" w:legacySpace="0" w:legacyIndent="708"/>
      <w:lvlJc w:val="left"/>
      <w:pPr>
        <w:ind w:left="5328" w:hanging="708"/>
      </w:pPr>
    </w:lvl>
  </w:abstractNum>
  <w:abstractNum w:abstractNumId="1" w15:restartNumberingAfterBreak="0">
    <w:nsid w:val="154B0173"/>
    <w:multiLevelType w:val="singleLevel"/>
    <w:tmpl w:val="AE5C81DC"/>
    <w:lvl w:ilvl="0">
      <w:start w:val="1"/>
      <w:numFmt w:val="decimal"/>
      <w:lvlText w:val="%1."/>
      <w:legacy w:legacy="1" w:legacySpace="0" w:legacyIndent="283"/>
      <w:lvlJc w:val="left"/>
      <w:pPr>
        <w:ind w:left="-293" w:hanging="283"/>
      </w:pPr>
    </w:lvl>
  </w:abstractNum>
  <w:abstractNum w:abstractNumId="2" w15:restartNumberingAfterBreak="0">
    <w:nsid w:val="279258F4"/>
    <w:multiLevelType w:val="singleLevel"/>
    <w:tmpl w:val="AA7011AC"/>
    <w:lvl w:ilvl="0">
      <w:start w:val="3"/>
      <w:numFmt w:val="decimal"/>
      <w:lvlText w:val="%1."/>
      <w:legacy w:legacy="1" w:legacySpace="0" w:legacyIndent="283"/>
      <w:lvlJc w:val="left"/>
      <w:pPr>
        <w:ind w:left="-264" w:hanging="283"/>
      </w:pPr>
    </w:lvl>
  </w:abstractNum>
  <w:abstractNum w:abstractNumId="3" w15:restartNumberingAfterBreak="0">
    <w:nsid w:val="435F5432"/>
    <w:multiLevelType w:val="hybridMultilevel"/>
    <w:tmpl w:val="8CC0097E"/>
    <w:lvl w:ilvl="0">
      <w:start w:val="1"/>
      <w:numFmt w:val="decimal"/>
      <w:lvlText w:val="%1."/>
      <w:lvlJc w:val="left"/>
      <w:pPr>
        <w:tabs>
          <w:tab w:val="num" w:pos="153"/>
        </w:tabs>
        <w:ind w:left="153" w:hanging="360"/>
      </w:pPr>
    </w:lvl>
    <w:lvl w:ilvl="1" w:tentative="1">
      <w:start w:val="1"/>
      <w:numFmt w:val="lowerLetter"/>
      <w:lvlText w:val="%2."/>
      <w:lvlJc w:val="left"/>
      <w:pPr>
        <w:tabs>
          <w:tab w:val="num" w:pos="873"/>
        </w:tabs>
        <w:ind w:left="873" w:hanging="360"/>
      </w:pPr>
    </w:lvl>
    <w:lvl w:ilvl="2" w:tentative="1">
      <w:start w:val="1"/>
      <w:numFmt w:val="lowerRoman"/>
      <w:lvlText w:val="%3."/>
      <w:lvlJc w:val="right"/>
      <w:pPr>
        <w:tabs>
          <w:tab w:val="num" w:pos="1593"/>
        </w:tabs>
        <w:ind w:left="1593" w:hanging="180"/>
      </w:pPr>
    </w:lvl>
    <w:lvl w:ilvl="3" w:tentative="1">
      <w:start w:val="1"/>
      <w:numFmt w:val="decimal"/>
      <w:lvlText w:val="%4."/>
      <w:lvlJc w:val="left"/>
      <w:pPr>
        <w:tabs>
          <w:tab w:val="num" w:pos="2313"/>
        </w:tabs>
        <w:ind w:left="2313" w:hanging="360"/>
      </w:pPr>
    </w:lvl>
    <w:lvl w:ilvl="4" w:tentative="1">
      <w:start w:val="1"/>
      <w:numFmt w:val="lowerLetter"/>
      <w:lvlText w:val="%5."/>
      <w:lvlJc w:val="left"/>
      <w:pPr>
        <w:tabs>
          <w:tab w:val="num" w:pos="3033"/>
        </w:tabs>
        <w:ind w:left="3033" w:hanging="360"/>
      </w:pPr>
    </w:lvl>
    <w:lvl w:ilvl="5" w:tentative="1">
      <w:start w:val="1"/>
      <w:numFmt w:val="lowerRoman"/>
      <w:lvlText w:val="%6."/>
      <w:lvlJc w:val="right"/>
      <w:pPr>
        <w:tabs>
          <w:tab w:val="num" w:pos="3753"/>
        </w:tabs>
        <w:ind w:left="3753" w:hanging="180"/>
      </w:pPr>
    </w:lvl>
    <w:lvl w:ilvl="6" w:tentative="1">
      <w:start w:val="1"/>
      <w:numFmt w:val="decimal"/>
      <w:lvlText w:val="%7."/>
      <w:lvlJc w:val="left"/>
      <w:pPr>
        <w:tabs>
          <w:tab w:val="num" w:pos="4473"/>
        </w:tabs>
        <w:ind w:left="4473" w:hanging="360"/>
      </w:pPr>
    </w:lvl>
    <w:lvl w:ilvl="7" w:tentative="1">
      <w:start w:val="1"/>
      <w:numFmt w:val="lowerLetter"/>
      <w:lvlText w:val="%8."/>
      <w:lvlJc w:val="left"/>
      <w:pPr>
        <w:tabs>
          <w:tab w:val="num" w:pos="5193"/>
        </w:tabs>
        <w:ind w:left="5193" w:hanging="360"/>
      </w:pPr>
    </w:lvl>
    <w:lvl w:ilvl="8" w:tentative="1">
      <w:start w:val="1"/>
      <w:numFmt w:val="lowerRoman"/>
      <w:lvlText w:val="%9."/>
      <w:lvlJc w:val="right"/>
      <w:pPr>
        <w:tabs>
          <w:tab w:val="num" w:pos="5913"/>
        </w:tabs>
        <w:ind w:left="5913" w:hanging="180"/>
      </w:pPr>
    </w:lvl>
  </w:abstractNum>
  <w:abstractNum w:abstractNumId="4" w15:restartNumberingAfterBreak="0">
    <w:nsid w:val="523E5232"/>
    <w:multiLevelType w:val="hybridMultilevel"/>
    <w:tmpl w:val="3FCCF8C6"/>
    <w:lvl w:ilvl="0">
      <w:start w:val="1"/>
      <w:numFmt w:val="bullet"/>
      <w:lvlText w:val=""/>
      <w:lvlJc w:val="left"/>
      <w:pPr>
        <w:tabs>
          <w:tab w:val="num" w:pos="153"/>
        </w:tabs>
        <w:ind w:left="153" w:hanging="360"/>
      </w:pPr>
      <w:rPr>
        <w:rFonts w:ascii="Wingdings" w:hAnsi="Wingdings" w:hint="default"/>
      </w:rPr>
    </w:lvl>
    <w:lvl w:ilvl="1" w:tentative="1">
      <w:start w:val="1"/>
      <w:numFmt w:val="bullet"/>
      <w:lvlText w:val="o"/>
      <w:lvlJc w:val="left"/>
      <w:pPr>
        <w:tabs>
          <w:tab w:val="num" w:pos="873"/>
        </w:tabs>
        <w:ind w:left="873" w:hanging="360"/>
      </w:pPr>
      <w:rPr>
        <w:rFonts w:ascii="Courier New" w:hAnsi="Courier New" w:hint="default"/>
      </w:rPr>
    </w:lvl>
    <w:lvl w:ilvl="2" w:tentative="1">
      <w:start w:val="1"/>
      <w:numFmt w:val="bullet"/>
      <w:lvlText w:val=""/>
      <w:lvlJc w:val="left"/>
      <w:pPr>
        <w:tabs>
          <w:tab w:val="num" w:pos="1593"/>
        </w:tabs>
        <w:ind w:left="1593" w:hanging="360"/>
      </w:pPr>
      <w:rPr>
        <w:rFonts w:ascii="Wingdings" w:hAnsi="Wingdings" w:hint="default"/>
      </w:rPr>
    </w:lvl>
    <w:lvl w:ilvl="3" w:tentative="1">
      <w:start w:val="1"/>
      <w:numFmt w:val="bullet"/>
      <w:lvlText w:val=""/>
      <w:lvlJc w:val="left"/>
      <w:pPr>
        <w:tabs>
          <w:tab w:val="num" w:pos="2313"/>
        </w:tabs>
        <w:ind w:left="2313" w:hanging="360"/>
      </w:pPr>
      <w:rPr>
        <w:rFonts w:ascii="Symbol" w:hAnsi="Symbol" w:hint="default"/>
      </w:rPr>
    </w:lvl>
    <w:lvl w:ilvl="4" w:tentative="1">
      <w:start w:val="1"/>
      <w:numFmt w:val="bullet"/>
      <w:lvlText w:val="o"/>
      <w:lvlJc w:val="left"/>
      <w:pPr>
        <w:tabs>
          <w:tab w:val="num" w:pos="3033"/>
        </w:tabs>
        <w:ind w:left="3033" w:hanging="360"/>
      </w:pPr>
      <w:rPr>
        <w:rFonts w:ascii="Courier New" w:hAnsi="Courier New" w:hint="default"/>
      </w:rPr>
    </w:lvl>
    <w:lvl w:ilvl="5" w:tentative="1">
      <w:start w:val="1"/>
      <w:numFmt w:val="bullet"/>
      <w:lvlText w:val=""/>
      <w:lvlJc w:val="left"/>
      <w:pPr>
        <w:tabs>
          <w:tab w:val="num" w:pos="3753"/>
        </w:tabs>
        <w:ind w:left="3753" w:hanging="360"/>
      </w:pPr>
      <w:rPr>
        <w:rFonts w:ascii="Wingdings" w:hAnsi="Wingdings" w:hint="default"/>
      </w:rPr>
    </w:lvl>
    <w:lvl w:ilvl="6" w:tentative="1">
      <w:start w:val="1"/>
      <w:numFmt w:val="bullet"/>
      <w:lvlText w:val=""/>
      <w:lvlJc w:val="left"/>
      <w:pPr>
        <w:tabs>
          <w:tab w:val="num" w:pos="4473"/>
        </w:tabs>
        <w:ind w:left="4473" w:hanging="360"/>
      </w:pPr>
      <w:rPr>
        <w:rFonts w:ascii="Symbol" w:hAnsi="Symbol" w:hint="default"/>
      </w:rPr>
    </w:lvl>
    <w:lvl w:ilvl="7" w:tentative="1">
      <w:start w:val="1"/>
      <w:numFmt w:val="bullet"/>
      <w:lvlText w:val="o"/>
      <w:lvlJc w:val="left"/>
      <w:pPr>
        <w:tabs>
          <w:tab w:val="num" w:pos="5193"/>
        </w:tabs>
        <w:ind w:left="5193" w:hanging="360"/>
      </w:pPr>
      <w:rPr>
        <w:rFonts w:ascii="Courier New" w:hAnsi="Courier New" w:hint="default"/>
      </w:rPr>
    </w:lvl>
    <w:lvl w:ilvl="8"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60FA119B"/>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BC82BE0"/>
    <w:multiLevelType w:val="singleLevel"/>
    <w:tmpl w:val="0413000B"/>
    <w:lvl w:ilvl="0">
      <w:start w:val="1"/>
      <w:numFmt w:val="bullet"/>
      <w:lvlText w:val=""/>
      <w:lvlJc w:val="left"/>
      <w:pPr>
        <w:tabs>
          <w:tab w:val="num" w:pos="360"/>
        </w:tabs>
        <w:ind w:left="360" w:hanging="360"/>
      </w:pPr>
      <w:rPr>
        <w:rFonts w:ascii="Wingdings" w:hAnsi="Wingdings" w:hint="default"/>
      </w:rPr>
    </w:lvl>
  </w:abstractNum>
  <w:num w:numId="1" w16cid:durableId="2056812400">
    <w:abstractNumId w:val="0"/>
  </w:num>
  <w:num w:numId="2" w16cid:durableId="1722746020">
    <w:abstractNumId w:val="1"/>
  </w:num>
  <w:num w:numId="3" w16cid:durableId="710308380">
    <w:abstractNumId w:val="1"/>
    <w:lvlOverride w:ilvl="0">
      <w:lvl w:ilvl="0">
        <w:start w:val="1"/>
        <w:numFmt w:val="decimal"/>
        <w:lvlText w:val="%1."/>
        <w:legacy w:legacy="1" w:legacySpace="0" w:legacyIndent="283"/>
        <w:lvlJc w:val="left"/>
        <w:pPr>
          <w:ind w:left="-293" w:hanging="283"/>
        </w:pPr>
      </w:lvl>
    </w:lvlOverride>
  </w:num>
  <w:num w:numId="4" w16cid:durableId="1961103126">
    <w:abstractNumId w:val="2"/>
  </w:num>
  <w:num w:numId="5" w16cid:durableId="23362940">
    <w:abstractNumId w:val="6"/>
  </w:num>
  <w:num w:numId="6" w16cid:durableId="1226987105">
    <w:abstractNumId w:val="5"/>
  </w:num>
  <w:num w:numId="7" w16cid:durableId="463696851">
    <w:abstractNumId w:val="3"/>
  </w:num>
  <w:num w:numId="8" w16cid:durableId="1051536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595766"/>
    <w:rsid w:val="001105C8"/>
    <w:rsid w:val="00595766"/>
    <w:rsid w:val="00DD53DC"/>
    <w:rsid w:val="00EE5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C072A"/>
  <w15:chartTrackingRefBased/>
  <w15:docId w15:val="{64649943-2448-49CA-9E2C-A2FC3A10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lang w:val="nl-NL" w:eastAsia="nl-NL"/>
    </w:rPr>
  </w:style>
  <w:style w:type="paragraph" w:styleId="Kop1">
    <w:name w:val="heading 1"/>
    <w:basedOn w:val="Plattetekstinspringen2"/>
    <w:next w:val="Standaard"/>
    <w:qFormat/>
    <w:rsid w:val="001105C8"/>
    <w:pPr>
      <w:spacing w:before="0" w:after="240"/>
      <w:jc w:val="center"/>
      <w:outlineLvl w:val="0"/>
    </w:pPr>
    <w:rPr>
      <w:b/>
      <w:i/>
      <w:sz w:val="32"/>
      <w:u w:val="single"/>
    </w:rPr>
  </w:style>
  <w:style w:type="paragraph" w:styleId="Kop2">
    <w:name w:val="heading 2"/>
    <w:basedOn w:val="Plattetekstinspringen2"/>
    <w:next w:val="Standaard"/>
    <w:qFormat/>
    <w:rsid w:val="001105C8"/>
    <w:pPr>
      <w:jc w:val="center"/>
      <w:outlineLvl w:val="1"/>
    </w:pPr>
    <w:rPr>
      <w:b/>
      <w:i/>
      <w:u w:val="single"/>
    </w:rPr>
  </w:style>
  <w:style w:type="paragraph" w:styleId="Kop3">
    <w:name w:val="heading 3"/>
    <w:basedOn w:val="Standaard"/>
    <w:next w:val="Standaard"/>
    <w:qFormat/>
    <w:pPr>
      <w:keepNext/>
      <w:numPr>
        <w:ilvl w:val="2"/>
        <w:numId w:val="1"/>
      </w:numPr>
      <w:spacing w:before="360" w:after="240"/>
      <w:ind w:hanging="720"/>
      <w:outlineLvl w:val="2"/>
    </w:pPr>
    <w:rPr>
      <w:b/>
      <w:sz w:val="24"/>
      <w:u w:val="double"/>
    </w:rPr>
  </w:style>
  <w:style w:type="paragraph" w:styleId="Kop4">
    <w:name w:val="heading 4"/>
    <w:basedOn w:val="Standaard"/>
    <w:next w:val="Standaard"/>
    <w:qFormat/>
    <w:pPr>
      <w:keepNext/>
      <w:numPr>
        <w:ilvl w:val="3"/>
        <w:numId w:val="1"/>
      </w:numPr>
      <w:spacing w:before="240"/>
      <w:ind w:hanging="720"/>
      <w:outlineLvl w:val="3"/>
    </w:pPr>
    <w:rPr>
      <w:b/>
      <w:i/>
      <w:u w:val="single"/>
    </w:rPr>
  </w:style>
  <w:style w:type="paragraph" w:styleId="Kop5">
    <w:name w:val="heading 5"/>
    <w:basedOn w:val="Standaard"/>
    <w:next w:val="Standaard"/>
    <w:qFormat/>
    <w:pPr>
      <w:numPr>
        <w:ilvl w:val="4"/>
        <w:numId w:val="1"/>
      </w:numPr>
      <w:spacing w:before="240"/>
      <w:ind w:hanging="720"/>
      <w:outlineLvl w:val="4"/>
    </w:pPr>
    <w:rPr>
      <w:u w:val="single"/>
    </w:rPr>
  </w:style>
  <w:style w:type="paragraph" w:styleId="Kop6">
    <w:name w:val="heading 6"/>
    <w:basedOn w:val="Standaard"/>
    <w:next w:val="Standaard"/>
    <w:qFormat/>
    <w:pPr>
      <w:numPr>
        <w:ilvl w:val="5"/>
        <w:numId w:val="1"/>
      </w:numPr>
      <w:spacing w:before="240"/>
      <w:ind w:hanging="720"/>
      <w:outlineLvl w:val="5"/>
    </w:pPr>
    <w:rPr>
      <w:u w:val="dotted"/>
    </w:rPr>
  </w:style>
  <w:style w:type="paragraph" w:styleId="Kop7">
    <w:name w:val="heading 7"/>
    <w:basedOn w:val="Standaard"/>
    <w:next w:val="Standaard"/>
    <w:qFormat/>
    <w:pPr>
      <w:numPr>
        <w:ilvl w:val="6"/>
        <w:numId w:val="1"/>
      </w:numPr>
      <w:spacing w:before="240"/>
      <w:ind w:hanging="720"/>
      <w:outlineLvl w:val="6"/>
    </w:pPr>
  </w:style>
  <w:style w:type="paragraph" w:styleId="Kop8">
    <w:name w:val="heading 8"/>
    <w:basedOn w:val="Standaard"/>
    <w:next w:val="Standaard"/>
    <w:qFormat/>
    <w:pPr>
      <w:numPr>
        <w:ilvl w:val="7"/>
        <w:numId w:val="1"/>
      </w:numPr>
      <w:spacing w:before="240" w:after="60"/>
      <w:ind w:hanging="720"/>
      <w:outlineLvl w:val="7"/>
    </w:pPr>
    <w:rPr>
      <w:i/>
    </w:rPr>
  </w:style>
  <w:style w:type="paragraph" w:styleId="Kop9">
    <w:name w:val="heading 9"/>
    <w:basedOn w:val="Standaard"/>
    <w:next w:val="Standaard"/>
    <w:qFormat/>
    <w:pPr>
      <w:numPr>
        <w:ilvl w:val="8"/>
        <w:numId w:val="1"/>
      </w:numPr>
      <w:spacing w:before="240" w:after="60"/>
      <w:ind w:hanging="720"/>
      <w:outlineLvl w:val="8"/>
    </w:pPr>
    <w:rPr>
      <w:i/>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Lijst">
    <w:name w:val="List"/>
    <w:basedOn w:val="Standaard"/>
    <w:pPr>
      <w:ind w:left="283" w:hanging="283"/>
    </w:pPr>
  </w:style>
  <w:style w:type="paragraph" w:styleId="Voettekst">
    <w:name w:val="footer"/>
    <w:basedOn w:val="Standaard"/>
    <w:pPr>
      <w:tabs>
        <w:tab w:val="center" w:pos="4536"/>
        <w:tab w:val="right" w:pos="9072"/>
      </w:tabs>
    </w:pPr>
    <w:rPr>
      <w:rFonts w:ascii="Times New Roman" w:hAnsi="Times New Roman"/>
      <w:sz w:val="10"/>
    </w:rPr>
  </w:style>
  <w:style w:type="paragraph" w:styleId="Koptekst">
    <w:name w:val="header"/>
    <w:basedOn w:val="Standaard"/>
    <w:pPr>
      <w:tabs>
        <w:tab w:val="center" w:pos="4536"/>
        <w:tab w:val="right" w:pos="9072"/>
      </w:tabs>
    </w:pPr>
  </w:style>
  <w:style w:type="paragraph" w:customStyle="1" w:styleId="Letter">
    <w:name w:val="Letter"/>
    <w:basedOn w:val="Standaard"/>
  </w:style>
  <w:style w:type="paragraph" w:styleId="Plattetekst">
    <w:name w:val="Body Text"/>
    <w:basedOn w:val="Standaard"/>
    <w:pPr>
      <w:spacing w:before="120"/>
    </w:pPr>
    <w:rPr>
      <w:rFonts w:ascii="Times New Roman" w:hAnsi="Times New Roman"/>
      <w:sz w:val="24"/>
    </w:rPr>
  </w:style>
  <w:style w:type="paragraph" w:styleId="Bijschrift">
    <w:name w:val="caption"/>
    <w:basedOn w:val="Standaard"/>
    <w:next w:val="Standaard"/>
    <w:qFormat/>
    <w:pPr>
      <w:spacing w:before="120" w:after="360"/>
      <w:ind w:left="-578"/>
    </w:pPr>
    <w:rPr>
      <w:rFonts w:ascii="Times New Roman" w:hAnsi="Times New Roman"/>
      <w:b/>
      <w:i/>
      <w:sz w:val="20"/>
    </w:rPr>
  </w:style>
  <w:style w:type="paragraph" w:styleId="Plattetekstinspringen">
    <w:name w:val="Body Text Indent"/>
    <w:basedOn w:val="Standaard"/>
    <w:pPr>
      <w:spacing w:after="120"/>
      <w:ind w:left="-272"/>
      <w:jc w:val="both"/>
    </w:pPr>
    <w:rPr>
      <w:rFonts w:ascii="Times New Roman" w:hAnsi="Times New Roman"/>
      <w:b/>
      <w:sz w:val="24"/>
    </w:rPr>
  </w:style>
  <w:style w:type="paragraph" w:styleId="Plattetekstinspringen2">
    <w:name w:val="Body Text Indent 2"/>
    <w:basedOn w:val="Standaard"/>
    <w:pPr>
      <w:spacing w:before="240" w:after="120"/>
      <w:ind w:left="-567"/>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2563</Characters>
  <Application>Microsoft Office Word</Application>
  <DocSecurity>0</DocSecurity>
  <Lines>21</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Aanvraag om verzaking</vt:lpstr>
      <vt:lpstr>Aanvraag om verzaking</vt:lpstr>
    </vt:vector>
  </TitlesOfParts>
  <Company>FOD Sociale Zekerheid / SPF Sécurité Sociale</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aanvraag om verzaking</dc:title>
  <dc:subject/>
  <dc:creator>JED</dc:creator>
  <cp:keywords/>
  <cp:lastModifiedBy>De Souter Sven</cp:lastModifiedBy>
  <cp:revision>2</cp:revision>
  <cp:lastPrinted>2000-06-07T15:10:00Z</cp:lastPrinted>
  <dcterms:created xsi:type="dcterms:W3CDTF">2023-06-11T16:03:00Z</dcterms:created>
  <dcterms:modified xsi:type="dcterms:W3CDTF">2023-06-11T16:03:00Z</dcterms:modified>
</cp:coreProperties>
</file>